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71" w:rsidRDefault="004F0171">
      <w:pPr>
        <w:pStyle w:val="a3"/>
        <w:spacing w:before="7"/>
        <w:ind w:left="0"/>
        <w:jc w:val="left"/>
        <w:rPr>
          <w:sz w:val="17"/>
        </w:rPr>
      </w:pPr>
    </w:p>
    <w:p w:rsidR="009B5072" w:rsidRDefault="00222623" w:rsidP="009B5072">
      <w:pPr>
        <w:ind w:right="240"/>
        <w:rPr>
          <w:spacing w:val="-2"/>
        </w:rPr>
        <w:sectPr w:rsidR="009B5072">
          <w:type w:val="continuous"/>
          <w:pgSz w:w="11910" w:h="16840"/>
          <w:pgMar w:top="1580" w:right="740" w:bottom="280" w:left="1600" w:header="720" w:footer="720" w:gutter="0"/>
          <w:cols w:space="720"/>
        </w:sectPr>
      </w:pPr>
      <w:r>
        <w:rPr>
          <w:noProof/>
          <w:spacing w:val="-2"/>
          <w:lang w:eastAsia="ru-RU"/>
        </w:rPr>
        <w:drawing>
          <wp:inline distT="0" distB="0" distL="0" distR="0">
            <wp:extent cx="6076950" cy="8590793"/>
            <wp:effectExtent l="0" t="0" r="0" b="1270"/>
            <wp:docPr id="1" name="Рисунок 1" descr="D:\папка положения 14сентябрь\Положение о формах получения образования обучающимис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положения 14сентябрь\Положение о формах получения образования обучающимися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9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2623" w:rsidRDefault="00222623">
      <w:pPr>
        <w:pStyle w:val="a3"/>
        <w:spacing w:before="66"/>
        <w:ind w:right="110"/>
      </w:pPr>
    </w:p>
    <w:p w:rsidR="004F0171" w:rsidRDefault="009B5072">
      <w:pPr>
        <w:pStyle w:val="a3"/>
        <w:spacing w:before="66"/>
        <w:ind w:right="110"/>
      </w:pPr>
      <w:proofErr w:type="gramStart"/>
      <w:r>
        <w:t>контингенте</w:t>
      </w:r>
      <w:proofErr w:type="gramEnd"/>
      <w:r>
        <w:t>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 аттестации обучающегося, получающего общее образование в форме семейного</w:t>
      </w:r>
      <w:r>
        <w:rPr>
          <w:spacing w:val="1"/>
        </w:rPr>
        <w:t xml:space="preserve"> </w:t>
      </w:r>
      <w:r>
        <w:t>образования.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542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учебниками, учебными планами и программами, которые ему 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551"/>
        </w:tabs>
        <w:ind w:right="109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656"/>
        </w:tabs>
        <w:ind w:right="356" w:firstLine="0"/>
        <w:jc w:val="both"/>
        <w:rPr>
          <w:sz w:val="24"/>
        </w:rPr>
      </w:pPr>
      <w:r>
        <w:rPr>
          <w:sz w:val="24"/>
        </w:rPr>
        <w:t>Образовательная организация разрабатывает график прохождения 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 обучение, обучение в форме самообразования информацией о форме, дате,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месте проведения промежуточной аттестации непозднее 14 календарных дней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583"/>
        </w:tabs>
        <w:ind w:right="354" w:firstLine="0"/>
        <w:jc w:val="both"/>
        <w:rPr>
          <w:sz w:val="24"/>
        </w:rPr>
      </w:pPr>
      <w:r>
        <w:rPr>
          <w:sz w:val="24"/>
        </w:rPr>
        <w:t>Отметка обучающегося за четверть, полугодие выставляется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контрольных работ, устных собеседований, зачётов, форма и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определяется учителем класса, в который зачислен учащийся, получающий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в форме семейного образования, по индивидуальному учебному плану,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обучение, 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самообразования.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623"/>
        </w:tabs>
        <w:spacing w:before="1"/>
        <w:ind w:right="348" w:firstLine="0"/>
        <w:jc w:val="both"/>
        <w:rPr>
          <w:sz w:val="24"/>
        </w:rPr>
      </w:pPr>
      <w:r>
        <w:rPr>
          <w:sz w:val="24"/>
        </w:rPr>
        <w:t>Классные руководители учащихся, получающие образование в форме 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61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результатах четвертной, полугодовой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отметок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под роспись родителей (законных) 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669"/>
        </w:tabs>
        <w:ind w:right="355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669"/>
        </w:tabs>
        <w:ind w:right="350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в форме самообразования имеет право сдать пропущенную 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 пройти повторно четвертную, полугодовую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 В этом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письменной форме информируют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 школы 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желании 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четвертную, полугодовую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 чем за неделю до желаемой даты. Заместитель директора по УВР 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 промежуточной аттестации. Результаты промежуточной аттестации по предмету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(предметам)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F0171" w:rsidRDefault="009B5072">
      <w:pPr>
        <w:pStyle w:val="a4"/>
        <w:numPr>
          <w:ilvl w:val="1"/>
          <w:numId w:val="4"/>
        </w:numPr>
        <w:tabs>
          <w:tab w:val="left" w:pos="698"/>
        </w:tabs>
        <w:spacing w:before="1"/>
        <w:ind w:right="112" w:firstLine="0"/>
        <w:jc w:val="both"/>
        <w:rPr>
          <w:sz w:val="24"/>
        </w:rPr>
      </w:pPr>
      <w:r>
        <w:rPr>
          <w:sz w:val="24"/>
        </w:rPr>
        <w:t>Неудовлетворительные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признаются академической задолженностью.</w:t>
      </w:r>
    </w:p>
    <w:p w:rsidR="004F0171" w:rsidRDefault="004F0171">
      <w:pPr>
        <w:jc w:val="both"/>
        <w:rPr>
          <w:sz w:val="24"/>
        </w:rPr>
        <w:sectPr w:rsidR="004F0171">
          <w:pgSz w:w="11910" w:h="16840"/>
          <w:pgMar w:top="1040" w:right="740" w:bottom="280" w:left="1600" w:header="720" w:footer="720" w:gutter="0"/>
          <w:cols w:space="720"/>
        </w:sectPr>
      </w:pPr>
    </w:p>
    <w:p w:rsidR="004F0171" w:rsidRDefault="009B5072">
      <w:pPr>
        <w:pStyle w:val="a3"/>
        <w:spacing w:before="66"/>
        <w:ind w:right="106"/>
      </w:pPr>
      <w:r>
        <w:lastRenderedPageBreak/>
        <w:t>Образовательные организации, родители (законные представители) несовершеннолетнего</w:t>
      </w:r>
      <w:r>
        <w:rPr>
          <w:spacing w:val="1"/>
        </w:rPr>
        <w:t xml:space="preserve"> </w:t>
      </w:r>
      <w:r>
        <w:t>обучающегося, обеспечивающие получение обучающимся общего образования в форме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своевременностью</w:t>
      </w:r>
      <w:r>
        <w:rPr>
          <w:spacing w:val="6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ликвидации.</w:t>
      </w:r>
    </w:p>
    <w:p w:rsidR="004F0171" w:rsidRDefault="009B5072">
      <w:pPr>
        <w:pStyle w:val="1"/>
        <w:numPr>
          <w:ilvl w:val="0"/>
          <w:numId w:val="6"/>
        </w:numPr>
        <w:tabs>
          <w:tab w:val="left" w:pos="1905"/>
        </w:tabs>
        <w:spacing w:before="5" w:line="274" w:lineRule="exact"/>
        <w:ind w:left="1904" w:hanging="301"/>
        <w:jc w:val="both"/>
      </w:pPr>
      <w:r>
        <w:t>Организация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образования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527"/>
        </w:tabs>
        <w:ind w:right="111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общих основаниях по заявлению родителей (лиц, их заменяющих) с указанием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8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2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642"/>
        </w:tabs>
        <w:ind w:right="109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 аттестации</w:t>
      </w:r>
      <w:proofErr w:type="gramStart"/>
      <w:r>
        <w:rPr>
          <w:sz w:val="24"/>
        </w:rPr>
        <w:t xml:space="preserve"> .</w:t>
      </w:r>
      <w:proofErr w:type="gramEnd"/>
    </w:p>
    <w:p w:rsidR="004F0171" w:rsidRDefault="009B5072">
      <w:pPr>
        <w:pStyle w:val="a4"/>
        <w:numPr>
          <w:ilvl w:val="1"/>
          <w:numId w:val="3"/>
        </w:numPr>
        <w:tabs>
          <w:tab w:val="left" w:pos="614"/>
        </w:tabs>
        <w:ind w:right="108" w:firstLine="0"/>
        <w:jc w:val="both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несовершеннолетнего обучающегося регулируются договором,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ограничивать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491"/>
        </w:tabs>
        <w:ind w:right="108" w:firstLine="0"/>
        <w:jc w:val="both"/>
        <w:rPr>
          <w:sz w:val="24"/>
        </w:rPr>
      </w:pPr>
      <w:r>
        <w:rPr>
          <w:sz w:val="24"/>
        </w:rPr>
        <w:t>В договоре указывается образовательная программа, по которой обучающийся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 работ, финансовые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сторон.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523"/>
        </w:tabs>
        <w:ind w:left="522" w:hanging="361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договором:</w:t>
      </w:r>
    </w:p>
    <w:p w:rsidR="004F0171" w:rsidRDefault="009B5072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left="821" w:right="114"/>
        <w:jc w:val="left"/>
        <w:rPr>
          <w:sz w:val="24"/>
        </w:rPr>
      </w:pPr>
      <w:r>
        <w:rPr>
          <w:sz w:val="24"/>
        </w:rPr>
        <w:t>предоставляет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0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4F0171" w:rsidRDefault="009B5072">
      <w:pPr>
        <w:pStyle w:val="a4"/>
        <w:numPr>
          <w:ilvl w:val="2"/>
          <w:numId w:val="3"/>
        </w:numPr>
        <w:tabs>
          <w:tab w:val="left" w:pos="821"/>
          <w:tab w:val="left" w:pos="822"/>
          <w:tab w:val="left" w:pos="2474"/>
          <w:tab w:val="left" w:pos="4307"/>
          <w:tab w:val="left" w:pos="6076"/>
          <w:tab w:val="left" w:pos="6489"/>
          <w:tab w:val="left" w:pos="8573"/>
        </w:tabs>
        <w:ind w:left="821" w:right="115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ab/>
        <w:t>методическую</w:t>
      </w:r>
      <w:r>
        <w:rPr>
          <w:sz w:val="24"/>
        </w:rPr>
        <w:tab/>
        <w:t>и</w:t>
      </w:r>
      <w:r>
        <w:rPr>
          <w:sz w:val="24"/>
        </w:rPr>
        <w:tab/>
        <w:t>консультативную</w:t>
      </w:r>
      <w:r>
        <w:rPr>
          <w:sz w:val="24"/>
        </w:rPr>
        <w:tab/>
      </w:r>
      <w:r>
        <w:rPr>
          <w:spacing w:val="-1"/>
          <w:sz w:val="24"/>
        </w:rPr>
        <w:t>помощь,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4F0171" w:rsidRDefault="009B5072">
      <w:pPr>
        <w:pStyle w:val="a4"/>
        <w:numPr>
          <w:ilvl w:val="2"/>
          <w:numId w:val="3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промежуточную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496"/>
        </w:tabs>
        <w:ind w:right="109" w:firstLine="0"/>
        <w:jc w:val="both"/>
        <w:rPr>
          <w:sz w:val="24"/>
        </w:rPr>
      </w:pPr>
      <w:r>
        <w:rPr>
          <w:sz w:val="24"/>
        </w:rPr>
        <w:t>Для выполнения лабораторных и практических работ, получения консультативной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 помощи, прохождения промежуточной аттестации,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в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лабораторных и практических работ, проведения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616"/>
        </w:tabs>
        <w:ind w:right="106" w:firstLine="60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образовательными стандартами и графиком ее проведения.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465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Освоение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общеобразовательных программ основного общего и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аттестацией.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489"/>
          <w:tab w:val="left" w:pos="2098"/>
        </w:tabs>
        <w:ind w:right="107" w:firstLine="0"/>
        <w:jc w:val="both"/>
        <w:rPr>
          <w:sz w:val="24"/>
        </w:rPr>
      </w:pPr>
      <w:r>
        <w:rPr>
          <w:sz w:val="24"/>
        </w:rPr>
        <w:t>Итоговая аттестация выпускников 9 и 11 классов, получающих образование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z w:val="24"/>
        </w:rPr>
        <w:tab/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Российской Федерации.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710"/>
        </w:tabs>
        <w:ind w:right="114" w:firstLine="60"/>
        <w:jc w:val="both"/>
        <w:rPr>
          <w:sz w:val="24"/>
        </w:rPr>
      </w:pPr>
      <w:r>
        <w:rPr>
          <w:sz w:val="24"/>
        </w:rPr>
        <w:t>Выпускникам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образовании.</w:t>
      </w:r>
    </w:p>
    <w:p w:rsidR="004F0171" w:rsidRDefault="004F0171">
      <w:pPr>
        <w:jc w:val="both"/>
        <w:rPr>
          <w:sz w:val="24"/>
        </w:rPr>
        <w:sectPr w:rsidR="004F0171">
          <w:pgSz w:w="11910" w:h="16840"/>
          <w:pgMar w:top="1040" w:right="740" w:bottom="280" w:left="1600" w:header="720" w:footer="720" w:gutter="0"/>
          <w:cols w:space="720"/>
        </w:sectPr>
      </w:pPr>
    </w:p>
    <w:p w:rsidR="004F0171" w:rsidRDefault="009B5072">
      <w:pPr>
        <w:pStyle w:val="a4"/>
        <w:numPr>
          <w:ilvl w:val="1"/>
          <w:numId w:val="3"/>
        </w:numPr>
        <w:tabs>
          <w:tab w:val="left" w:pos="616"/>
        </w:tabs>
        <w:spacing w:before="66"/>
        <w:ind w:right="106" w:firstLine="0"/>
        <w:jc w:val="both"/>
        <w:rPr>
          <w:sz w:val="24"/>
        </w:rPr>
      </w:pPr>
      <w:r>
        <w:rPr>
          <w:sz w:val="24"/>
        </w:rPr>
        <w:lastRenderedPageBreak/>
        <w:t>Обучающийся в форме семейного образования может быть награжден золотой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серебряной медалью в случае успешного прохождения полугодовой, годовой и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изучавшимся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 особых успехов в изучении одного или нескольких предметов, награждаются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похвальной грамотой «3а особые успехи в изучении отдельных предметов». 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 Российской Федерации.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690"/>
        </w:tabs>
        <w:spacing w:before="1"/>
        <w:ind w:right="106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медицинских показаний или по требованию педагога-психолога и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4F0171" w:rsidRDefault="009B5072">
      <w:pPr>
        <w:pStyle w:val="a4"/>
        <w:numPr>
          <w:ilvl w:val="1"/>
          <w:numId w:val="3"/>
        </w:numPr>
        <w:tabs>
          <w:tab w:val="left" w:pos="698"/>
        </w:tabs>
        <w:ind w:right="110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не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обеспечили:</w:t>
      </w:r>
    </w:p>
    <w:p w:rsidR="004F0171" w:rsidRDefault="009B5072">
      <w:pPr>
        <w:pStyle w:val="a4"/>
        <w:numPr>
          <w:ilvl w:val="0"/>
          <w:numId w:val="2"/>
        </w:numPr>
        <w:tabs>
          <w:tab w:val="left" w:pos="316"/>
        </w:tabs>
        <w:ind w:right="111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сроки;</w:t>
      </w:r>
    </w:p>
    <w:p w:rsidR="004F0171" w:rsidRDefault="009B5072">
      <w:pPr>
        <w:pStyle w:val="a4"/>
        <w:numPr>
          <w:ilvl w:val="0"/>
          <w:numId w:val="2"/>
        </w:numPr>
        <w:tabs>
          <w:tab w:val="left" w:pos="251"/>
        </w:tabs>
        <w:ind w:right="105" w:firstLine="0"/>
        <w:rPr>
          <w:sz w:val="24"/>
        </w:rPr>
      </w:pPr>
      <w:r>
        <w:rPr>
          <w:sz w:val="24"/>
        </w:rPr>
        <w:t>явку обучающегося в образовательное учреждение в определенные договором сроки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 аттестации.</w:t>
      </w:r>
    </w:p>
    <w:p w:rsidR="004F0171" w:rsidRDefault="009B5072">
      <w:pPr>
        <w:pStyle w:val="a3"/>
        <w:spacing w:before="1"/>
        <w:ind w:right="104" w:firstLine="60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6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заменяющих)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учреждении.</w:t>
      </w:r>
      <w:proofErr w:type="gramEnd"/>
      <w:r>
        <w:rPr>
          <w:spacing w:val="1"/>
        </w:rPr>
        <w:t xml:space="preserve"> </w:t>
      </w:r>
      <w:proofErr w:type="gramStart"/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заменяющих)</w:t>
      </w:r>
      <w:r>
        <w:rPr>
          <w:spacing w:val="1"/>
        </w:rPr>
        <w:t xml:space="preserve"> </w:t>
      </w:r>
      <w:r>
        <w:t>обучающийся может быть переведен в класс компенсирующего обучения или оставлен на</w:t>
      </w:r>
      <w:r>
        <w:rPr>
          <w:spacing w:val="1"/>
        </w:rPr>
        <w:t xml:space="preserve"> </w:t>
      </w:r>
      <w:r>
        <w:t>повторный</w:t>
      </w:r>
      <w:r>
        <w:rPr>
          <w:spacing w:val="-3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обучения.</w:t>
      </w:r>
      <w:proofErr w:type="gramEnd"/>
    </w:p>
    <w:p w:rsidR="004F0171" w:rsidRDefault="009B5072">
      <w:pPr>
        <w:pStyle w:val="a3"/>
        <w:ind w:right="108"/>
      </w:pPr>
      <w:r>
        <w:t>3.14. Родителям (законным представителям), осуществляющим воспитание 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выплачиваются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определяемом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финансовыми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затрат.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производятся за 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выплат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пособия на</w:t>
      </w:r>
      <w:r>
        <w:rPr>
          <w:spacing w:val="-1"/>
        </w:rPr>
        <w:t xml:space="preserve"> </w:t>
      </w:r>
      <w:r>
        <w:t>детей.</w:t>
      </w:r>
    </w:p>
    <w:p w:rsidR="004F0171" w:rsidRDefault="009B5072">
      <w:pPr>
        <w:pStyle w:val="1"/>
        <w:numPr>
          <w:ilvl w:val="0"/>
          <w:numId w:val="6"/>
        </w:numPr>
        <w:tabs>
          <w:tab w:val="left" w:pos="654"/>
        </w:tabs>
        <w:spacing w:before="5"/>
        <w:ind w:left="4005" w:right="421" w:hanging="3591"/>
        <w:jc w:val="both"/>
      </w:pPr>
      <w:r>
        <w:t>Организация образовательного процесса на основе индивидуальных учебных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(ИУП)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482"/>
        </w:tabs>
        <w:ind w:right="107" w:firstLine="0"/>
        <w:jc w:val="both"/>
        <w:rPr>
          <w:sz w:val="24"/>
        </w:rPr>
      </w:pPr>
      <w:r>
        <w:rPr>
          <w:sz w:val="24"/>
        </w:rPr>
        <w:t>Обучение по ИУП вводится с целью создания условий для увеличения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501"/>
        </w:tabs>
        <w:ind w:right="103" w:firstLine="0"/>
        <w:jc w:val="both"/>
        <w:rPr>
          <w:sz w:val="24"/>
        </w:rPr>
      </w:pPr>
      <w:r>
        <w:rPr>
          <w:sz w:val="24"/>
        </w:rPr>
        <w:t xml:space="preserve">Для организации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индивидуальным учебным планам 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 (готовность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ИУП).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522"/>
        </w:tabs>
        <w:ind w:right="113" w:firstLine="0"/>
        <w:jc w:val="both"/>
        <w:rPr>
          <w:sz w:val="24"/>
        </w:rPr>
      </w:pPr>
      <w:r>
        <w:rPr>
          <w:sz w:val="24"/>
        </w:rPr>
        <w:t>На подготовительном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 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плана.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467"/>
        </w:tabs>
        <w:ind w:right="114" w:firstLine="0"/>
        <w:jc w:val="both"/>
        <w:rPr>
          <w:sz w:val="24"/>
        </w:rPr>
      </w:pPr>
      <w:r>
        <w:rPr>
          <w:sz w:val="24"/>
        </w:rPr>
        <w:t>Количество учебных часов в индивидуальном учебном плане не должно быть более 37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30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4F0171" w:rsidRDefault="004F0171">
      <w:pPr>
        <w:jc w:val="both"/>
        <w:rPr>
          <w:sz w:val="24"/>
        </w:rPr>
        <w:sectPr w:rsidR="004F0171">
          <w:pgSz w:w="11910" w:h="16840"/>
          <w:pgMar w:top="1040" w:right="740" w:bottom="280" w:left="1600" w:header="720" w:footer="720" w:gutter="0"/>
          <w:cols w:space="720"/>
        </w:sectPr>
      </w:pPr>
    </w:p>
    <w:p w:rsidR="004F0171" w:rsidRDefault="009B5072">
      <w:pPr>
        <w:pStyle w:val="a4"/>
        <w:numPr>
          <w:ilvl w:val="1"/>
          <w:numId w:val="1"/>
        </w:numPr>
        <w:tabs>
          <w:tab w:val="left" w:pos="544"/>
        </w:tabs>
        <w:spacing w:before="66"/>
        <w:ind w:right="108" w:firstLine="0"/>
        <w:jc w:val="both"/>
        <w:rPr>
          <w:sz w:val="24"/>
        </w:rPr>
      </w:pPr>
      <w:r>
        <w:rPr>
          <w:sz w:val="24"/>
        </w:rPr>
        <w:lastRenderedPageBreak/>
        <w:t>Подготовительный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кадрах,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расстановкой.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539"/>
        </w:tabs>
        <w:spacing w:before="1"/>
        <w:ind w:right="110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организационном,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группах, безотносительно к дням недели, выстраивается комбинация уроков,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задействовано наибольшее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обучающихся.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566"/>
        </w:tabs>
        <w:ind w:right="11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каждого предмета разбивается на учебные модули, и их изучение завершается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зачетных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книжках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4F0171" w:rsidRDefault="009B5072">
      <w:pPr>
        <w:pStyle w:val="a4"/>
        <w:numPr>
          <w:ilvl w:val="1"/>
          <w:numId w:val="1"/>
        </w:numPr>
        <w:tabs>
          <w:tab w:val="left" w:pos="462"/>
        </w:tabs>
        <w:ind w:right="104" w:firstLine="0"/>
        <w:jc w:val="both"/>
        <w:rPr>
          <w:sz w:val="24"/>
        </w:rPr>
      </w:pPr>
      <w:r>
        <w:rPr>
          <w:sz w:val="24"/>
        </w:rPr>
        <w:t>На аналитическом этапе результаты работы по внедрению индивидуальных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4F0171" w:rsidRDefault="004F0171">
      <w:pPr>
        <w:pStyle w:val="a3"/>
        <w:ind w:left="0"/>
        <w:jc w:val="left"/>
        <w:rPr>
          <w:sz w:val="26"/>
        </w:rPr>
      </w:pPr>
    </w:p>
    <w:p w:rsidR="004F0171" w:rsidRDefault="004F0171">
      <w:pPr>
        <w:pStyle w:val="a3"/>
        <w:ind w:left="0"/>
        <w:jc w:val="left"/>
        <w:rPr>
          <w:sz w:val="26"/>
        </w:rPr>
      </w:pPr>
    </w:p>
    <w:p w:rsidR="004F0171" w:rsidRDefault="009B5072">
      <w:pPr>
        <w:pStyle w:val="a3"/>
        <w:spacing w:before="222"/>
        <w:jc w:val="left"/>
        <w:rPr>
          <w:rFonts w:ascii="Arial MT"/>
        </w:rPr>
      </w:pPr>
      <w:r>
        <w:rPr>
          <w:rFonts w:ascii="Arial MT"/>
          <w:color w:val="444444"/>
        </w:rPr>
        <w:t>.</w:t>
      </w:r>
    </w:p>
    <w:sectPr w:rsidR="004F017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03881"/>
    <w:multiLevelType w:val="multilevel"/>
    <w:tmpl w:val="F796BE9A"/>
    <w:lvl w:ilvl="0">
      <w:start w:val="1"/>
      <w:numFmt w:val="decimal"/>
      <w:lvlText w:val="%1"/>
      <w:lvlJc w:val="left"/>
      <w:pPr>
        <w:ind w:left="102" w:hanging="3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82"/>
      </w:pPr>
      <w:rPr>
        <w:rFonts w:hint="default"/>
        <w:lang w:val="ru-RU" w:eastAsia="en-US" w:bidi="ar-SA"/>
      </w:rPr>
    </w:lvl>
  </w:abstractNum>
  <w:abstractNum w:abstractNumId="1">
    <w:nsid w:val="1B386376"/>
    <w:multiLevelType w:val="multilevel"/>
    <w:tmpl w:val="94F6137E"/>
    <w:lvl w:ilvl="0">
      <w:start w:val="3"/>
      <w:numFmt w:val="decimal"/>
      <w:lvlText w:val="%1"/>
      <w:lvlJc w:val="left"/>
      <w:pPr>
        <w:ind w:left="10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23F3609F"/>
    <w:multiLevelType w:val="hybridMultilevel"/>
    <w:tmpl w:val="DB1ECAC8"/>
    <w:lvl w:ilvl="0" w:tplc="0F1613CA">
      <w:start w:val="1"/>
      <w:numFmt w:val="decimal"/>
      <w:lvlText w:val="%1."/>
      <w:lvlJc w:val="left"/>
      <w:pPr>
        <w:ind w:left="100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ED4CED8">
      <w:numFmt w:val="bullet"/>
      <w:lvlText w:val="•"/>
      <w:lvlJc w:val="left"/>
      <w:pPr>
        <w:ind w:left="1856" w:hanging="181"/>
      </w:pPr>
      <w:rPr>
        <w:rFonts w:hint="default"/>
        <w:lang w:val="ru-RU" w:eastAsia="en-US" w:bidi="ar-SA"/>
      </w:rPr>
    </w:lvl>
    <w:lvl w:ilvl="2" w:tplc="C8887BBC">
      <w:numFmt w:val="bullet"/>
      <w:lvlText w:val="•"/>
      <w:lvlJc w:val="left"/>
      <w:pPr>
        <w:ind w:left="2713" w:hanging="181"/>
      </w:pPr>
      <w:rPr>
        <w:rFonts w:hint="default"/>
        <w:lang w:val="ru-RU" w:eastAsia="en-US" w:bidi="ar-SA"/>
      </w:rPr>
    </w:lvl>
    <w:lvl w:ilvl="3" w:tplc="6E66BDDE">
      <w:numFmt w:val="bullet"/>
      <w:lvlText w:val="•"/>
      <w:lvlJc w:val="left"/>
      <w:pPr>
        <w:ind w:left="3569" w:hanging="181"/>
      </w:pPr>
      <w:rPr>
        <w:rFonts w:hint="default"/>
        <w:lang w:val="ru-RU" w:eastAsia="en-US" w:bidi="ar-SA"/>
      </w:rPr>
    </w:lvl>
    <w:lvl w:ilvl="4" w:tplc="6ED8D438">
      <w:numFmt w:val="bullet"/>
      <w:lvlText w:val="•"/>
      <w:lvlJc w:val="left"/>
      <w:pPr>
        <w:ind w:left="4426" w:hanging="181"/>
      </w:pPr>
      <w:rPr>
        <w:rFonts w:hint="default"/>
        <w:lang w:val="ru-RU" w:eastAsia="en-US" w:bidi="ar-SA"/>
      </w:rPr>
    </w:lvl>
    <w:lvl w:ilvl="5" w:tplc="2006D848">
      <w:numFmt w:val="bullet"/>
      <w:lvlText w:val="•"/>
      <w:lvlJc w:val="left"/>
      <w:pPr>
        <w:ind w:left="5283" w:hanging="181"/>
      </w:pPr>
      <w:rPr>
        <w:rFonts w:hint="default"/>
        <w:lang w:val="ru-RU" w:eastAsia="en-US" w:bidi="ar-SA"/>
      </w:rPr>
    </w:lvl>
    <w:lvl w:ilvl="6" w:tplc="E1B46AF6">
      <w:numFmt w:val="bullet"/>
      <w:lvlText w:val="•"/>
      <w:lvlJc w:val="left"/>
      <w:pPr>
        <w:ind w:left="6139" w:hanging="181"/>
      </w:pPr>
      <w:rPr>
        <w:rFonts w:hint="default"/>
        <w:lang w:val="ru-RU" w:eastAsia="en-US" w:bidi="ar-SA"/>
      </w:rPr>
    </w:lvl>
    <w:lvl w:ilvl="7" w:tplc="BC8A95A6">
      <w:numFmt w:val="bullet"/>
      <w:lvlText w:val="•"/>
      <w:lvlJc w:val="left"/>
      <w:pPr>
        <w:ind w:left="6996" w:hanging="181"/>
      </w:pPr>
      <w:rPr>
        <w:rFonts w:hint="default"/>
        <w:lang w:val="ru-RU" w:eastAsia="en-US" w:bidi="ar-SA"/>
      </w:rPr>
    </w:lvl>
    <w:lvl w:ilvl="8" w:tplc="8E024A44">
      <w:numFmt w:val="bullet"/>
      <w:lvlText w:val="•"/>
      <w:lvlJc w:val="left"/>
      <w:pPr>
        <w:ind w:left="7853" w:hanging="181"/>
      </w:pPr>
      <w:rPr>
        <w:rFonts w:hint="default"/>
        <w:lang w:val="ru-RU" w:eastAsia="en-US" w:bidi="ar-SA"/>
      </w:rPr>
    </w:lvl>
  </w:abstractNum>
  <w:abstractNum w:abstractNumId="3">
    <w:nsid w:val="2B657D3B"/>
    <w:multiLevelType w:val="hybridMultilevel"/>
    <w:tmpl w:val="3146D77A"/>
    <w:lvl w:ilvl="0" w:tplc="1BE0E90A">
      <w:numFmt w:val="bullet"/>
      <w:lvlText w:val="-"/>
      <w:lvlJc w:val="left"/>
      <w:pPr>
        <w:ind w:left="102" w:hanging="2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02B612">
      <w:numFmt w:val="bullet"/>
      <w:lvlText w:val="•"/>
      <w:lvlJc w:val="left"/>
      <w:pPr>
        <w:ind w:left="1046" w:hanging="214"/>
      </w:pPr>
      <w:rPr>
        <w:rFonts w:hint="default"/>
        <w:lang w:val="ru-RU" w:eastAsia="en-US" w:bidi="ar-SA"/>
      </w:rPr>
    </w:lvl>
    <w:lvl w:ilvl="2" w:tplc="861ED43C">
      <w:numFmt w:val="bullet"/>
      <w:lvlText w:val="•"/>
      <w:lvlJc w:val="left"/>
      <w:pPr>
        <w:ind w:left="1993" w:hanging="214"/>
      </w:pPr>
      <w:rPr>
        <w:rFonts w:hint="default"/>
        <w:lang w:val="ru-RU" w:eastAsia="en-US" w:bidi="ar-SA"/>
      </w:rPr>
    </w:lvl>
    <w:lvl w:ilvl="3" w:tplc="AAF64E2A">
      <w:numFmt w:val="bullet"/>
      <w:lvlText w:val="•"/>
      <w:lvlJc w:val="left"/>
      <w:pPr>
        <w:ind w:left="2939" w:hanging="214"/>
      </w:pPr>
      <w:rPr>
        <w:rFonts w:hint="default"/>
        <w:lang w:val="ru-RU" w:eastAsia="en-US" w:bidi="ar-SA"/>
      </w:rPr>
    </w:lvl>
    <w:lvl w:ilvl="4" w:tplc="0C322EC4">
      <w:numFmt w:val="bullet"/>
      <w:lvlText w:val="•"/>
      <w:lvlJc w:val="left"/>
      <w:pPr>
        <w:ind w:left="3886" w:hanging="214"/>
      </w:pPr>
      <w:rPr>
        <w:rFonts w:hint="default"/>
        <w:lang w:val="ru-RU" w:eastAsia="en-US" w:bidi="ar-SA"/>
      </w:rPr>
    </w:lvl>
    <w:lvl w:ilvl="5" w:tplc="99945442">
      <w:numFmt w:val="bullet"/>
      <w:lvlText w:val="•"/>
      <w:lvlJc w:val="left"/>
      <w:pPr>
        <w:ind w:left="4833" w:hanging="214"/>
      </w:pPr>
      <w:rPr>
        <w:rFonts w:hint="default"/>
        <w:lang w:val="ru-RU" w:eastAsia="en-US" w:bidi="ar-SA"/>
      </w:rPr>
    </w:lvl>
    <w:lvl w:ilvl="6" w:tplc="C9068732">
      <w:numFmt w:val="bullet"/>
      <w:lvlText w:val="•"/>
      <w:lvlJc w:val="left"/>
      <w:pPr>
        <w:ind w:left="5779" w:hanging="214"/>
      </w:pPr>
      <w:rPr>
        <w:rFonts w:hint="default"/>
        <w:lang w:val="ru-RU" w:eastAsia="en-US" w:bidi="ar-SA"/>
      </w:rPr>
    </w:lvl>
    <w:lvl w:ilvl="7" w:tplc="0DD28324">
      <w:numFmt w:val="bullet"/>
      <w:lvlText w:val="•"/>
      <w:lvlJc w:val="left"/>
      <w:pPr>
        <w:ind w:left="6726" w:hanging="214"/>
      </w:pPr>
      <w:rPr>
        <w:rFonts w:hint="default"/>
        <w:lang w:val="ru-RU" w:eastAsia="en-US" w:bidi="ar-SA"/>
      </w:rPr>
    </w:lvl>
    <w:lvl w:ilvl="8" w:tplc="9A2C2C7E">
      <w:numFmt w:val="bullet"/>
      <w:lvlText w:val="•"/>
      <w:lvlJc w:val="left"/>
      <w:pPr>
        <w:ind w:left="7673" w:hanging="214"/>
      </w:pPr>
      <w:rPr>
        <w:rFonts w:hint="default"/>
        <w:lang w:val="ru-RU" w:eastAsia="en-US" w:bidi="ar-SA"/>
      </w:rPr>
    </w:lvl>
  </w:abstractNum>
  <w:abstractNum w:abstractNumId="4">
    <w:nsid w:val="32814EF4"/>
    <w:multiLevelType w:val="multilevel"/>
    <w:tmpl w:val="25D6F564"/>
    <w:lvl w:ilvl="0">
      <w:start w:val="4"/>
      <w:numFmt w:val="decimal"/>
      <w:lvlText w:val="%1"/>
      <w:lvlJc w:val="left"/>
      <w:pPr>
        <w:ind w:left="102" w:hanging="3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3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79"/>
      </w:pPr>
      <w:rPr>
        <w:rFonts w:hint="default"/>
        <w:lang w:val="ru-RU" w:eastAsia="en-US" w:bidi="ar-SA"/>
      </w:rPr>
    </w:lvl>
  </w:abstractNum>
  <w:abstractNum w:abstractNumId="5">
    <w:nsid w:val="4B8D2E2E"/>
    <w:multiLevelType w:val="multilevel"/>
    <w:tmpl w:val="B6C63EE6"/>
    <w:lvl w:ilvl="0">
      <w:start w:val="2"/>
      <w:numFmt w:val="decimal"/>
      <w:lvlText w:val="%1"/>
      <w:lvlJc w:val="left"/>
      <w:pPr>
        <w:ind w:left="102" w:hanging="50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0171"/>
    <w:rsid w:val="00222623"/>
    <w:rsid w:val="004F0171"/>
    <w:rsid w:val="009B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3" w:hanging="35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B50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07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"/>
    <w:basedOn w:val="a0"/>
    <w:rsid w:val="009B507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3" w:hanging="359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B50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507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"/>
    <w:basedOn w:val="a0"/>
    <w:rsid w:val="009B507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2"/>
      <w:w w:val="100"/>
      <w:position w:val="0"/>
      <w:sz w:val="18"/>
      <w:szCs w:val="18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1720</Words>
  <Characters>9807</Characters>
  <Application>Microsoft Office Word</Application>
  <DocSecurity>0</DocSecurity>
  <Lines>81</Lines>
  <Paragraphs>23</Paragraphs>
  <ScaleCrop>false</ScaleCrop>
  <Company/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Наталья</cp:lastModifiedBy>
  <cp:revision>5</cp:revision>
  <dcterms:created xsi:type="dcterms:W3CDTF">2021-09-10T15:51:00Z</dcterms:created>
  <dcterms:modified xsi:type="dcterms:W3CDTF">2021-09-14T12:26:00Z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